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1" w:rsidRPr="001E5111" w:rsidRDefault="002F69D3" w:rsidP="001E51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1E5111" w:rsidRPr="001E5111">
        <w:rPr>
          <w:rFonts w:ascii="Times New Roman" w:eastAsia="Calibri" w:hAnsi="Times New Roman"/>
          <w:sz w:val="28"/>
          <w:szCs w:val="28"/>
        </w:rPr>
        <w:t>осударственное автономное учреждение культуры Амурской области</w:t>
      </w:r>
    </w:p>
    <w:p w:rsidR="001E5111" w:rsidRPr="001E5111" w:rsidRDefault="001E5111" w:rsidP="001E51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E5111">
        <w:rPr>
          <w:rFonts w:ascii="Times New Roman" w:eastAsia="Calibri" w:hAnsi="Times New Roman"/>
          <w:sz w:val="28"/>
          <w:szCs w:val="28"/>
        </w:rPr>
        <w:t>«Амурский областной Дом народного творчества»</w:t>
      </w:r>
      <w:r w:rsidR="002F69D3">
        <w:rPr>
          <w:rFonts w:ascii="Times New Roman" w:eastAsia="Calibri" w:hAnsi="Times New Roman"/>
          <w:sz w:val="28"/>
          <w:szCs w:val="28"/>
        </w:rPr>
        <w:t xml:space="preserve"> (</w:t>
      </w:r>
      <w:r w:rsidR="002F69D3" w:rsidRPr="002F69D3">
        <w:rPr>
          <w:rFonts w:ascii="Times New Roman" w:eastAsia="Calibri" w:hAnsi="Times New Roman"/>
          <w:sz w:val="28"/>
          <w:szCs w:val="28"/>
        </w:rPr>
        <w:t>ГАУКАО «АОДНТ»</w:t>
      </w:r>
      <w:r w:rsidR="002F69D3">
        <w:rPr>
          <w:rFonts w:ascii="Times New Roman" w:eastAsia="Calibri" w:hAnsi="Times New Roman"/>
          <w:sz w:val="28"/>
          <w:szCs w:val="28"/>
        </w:rPr>
        <w:t>)</w:t>
      </w:r>
    </w:p>
    <w:p w:rsidR="001E5111" w:rsidRPr="001E5111" w:rsidRDefault="001E5111" w:rsidP="001E51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E5111">
        <w:rPr>
          <w:rFonts w:ascii="Times New Roman" w:eastAsia="Calibri" w:hAnsi="Times New Roman"/>
          <w:sz w:val="28"/>
          <w:szCs w:val="28"/>
        </w:rPr>
        <w:t>образовательное подразделение дополнительного образования детей</w:t>
      </w:r>
    </w:p>
    <w:p w:rsidR="001E5111" w:rsidRPr="001E5111" w:rsidRDefault="001E5111" w:rsidP="001E51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E5111" w:rsidRPr="001E5111" w:rsidRDefault="001E5111" w:rsidP="001E51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1E5111" w:rsidRPr="001E5111" w:rsidTr="00322C28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ПРИНЯТО</w:t>
            </w:r>
          </w:p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педагогическим советом</w:t>
            </w:r>
          </w:p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от    _______  года</w:t>
            </w:r>
          </w:p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протокол   №__</w:t>
            </w:r>
          </w:p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и введено в действие</w:t>
            </w:r>
          </w:p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приказом от  _______ года</w:t>
            </w:r>
          </w:p>
          <w:p w:rsidR="001E5111" w:rsidRPr="001E5111" w:rsidRDefault="001E5111" w:rsidP="001E5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5111">
              <w:rPr>
                <w:rFonts w:ascii="Times New Roman" w:eastAsia="Calibri" w:hAnsi="Times New Roman"/>
                <w:sz w:val="28"/>
                <w:szCs w:val="28"/>
              </w:rPr>
              <w:t>№ ______</w:t>
            </w:r>
          </w:p>
        </w:tc>
      </w:tr>
    </w:tbl>
    <w:p w:rsidR="00D45BBD" w:rsidRPr="001E5111" w:rsidRDefault="00D45BBD" w:rsidP="00D45BB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45BBD" w:rsidRPr="001E5111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45BBD" w:rsidRPr="001E5111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45BBD" w:rsidRPr="001E5111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45BBD" w:rsidRPr="001E5111" w:rsidRDefault="00D45BBD" w:rsidP="00D45BBD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порядке проведения и участия в творческих мероприятиях</w:t>
      </w:r>
    </w:p>
    <w:p w:rsidR="00D45BBD" w:rsidRPr="001E5111" w:rsidRDefault="00D45BBD" w:rsidP="001E5111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учащихся и педагогов</w:t>
      </w:r>
      <w:r w:rsidR="00DF1A8E" w:rsidRPr="001252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E5111">
        <w:rPr>
          <w:rFonts w:ascii="Times New Roman" w:hAnsi="Times New Roman"/>
          <w:b/>
          <w:sz w:val="28"/>
          <w:szCs w:val="28"/>
          <w:lang w:eastAsia="ru-RU"/>
        </w:rPr>
        <w:t>образовательного подразделения дополнительного образования детей</w:t>
      </w:r>
    </w:p>
    <w:p w:rsidR="00D45BBD" w:rsidRDefault="00D45BBD" w:rsidP="00372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5111" w:rsidRPr="001E5111" w:rsidRDefault="001E5111" w:rsidP="00372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5BBD" w:rsidRPr="001E5111" w:rsidRDefault="00055024" w:rsidP="000550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055024" w:rsidRPr="001E5111" w:rsidRDefault="00055024" w:rsidP="00055024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229A" w:rsidRPr="00117793" w:rsidRDefault="0037229A" w:rsidP="00C179B0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Уставом 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ГАУКАО </w:t>
      </w:r>
      <w:r w:rsidR="001E5111" w:rsidRPr="0011779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2F69D3">
        <w:rPr>
          <w:rFonts w:ascii="Times New Roman" w:hAnsi="Times New Roman"/>
          <w:color w:val="000000"/>
          <w:sz w:val="28"/>
          <w:szCs w:val="28"/>
          <w:lang w:eastAsia="ru-RU"/>
        </w:rPr>
        <w:t>АОДНТ</w:t>
      </w:r>
      <w:r w:rsidR="001E5111" w:rsidRPr="0011779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Положением</w:t>
      </w:r>
      <w:r w:rsidR="001E5111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образовательного подразделения дополнительного образования детей.</w:t>
      </w:r>
    </w:p>
    <w:p w:rsidR="00117793" w:rsidRPr="00117793" w:rsidRDefault="0037229A" w:rsidP="00C179B0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регулирует порядок проведения и участия в творческих мероприятиях 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 и педагогов </w:t>
      </w:r>
      <w:r w:rsidR="00D45BBD" w:rsidRPr="00117793"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 дополнительного образования детей</w:t>
      </w:r>
      <w:r w:rsidR="002F69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9D3" w:rsidRPr="002F69D3">
        <w:rPr>
          <w:rFonts w:ascii="Times New Roman" w:hAnsi="Times New Roman"/>
          <w:color w:val="000000"/>
          <w:sz w:val="28"/>
          <w:szCs w:val="28"/>
          <w:lang w:eastAsia="ru-RU"/>
        </w:rPr>
        <w:t>ГАУКАО «АОДНТ»</w:t>
      </w:r>
      <w:r w:rsidR="002F69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793" w:rsidRDefault="0037229A" w:rsidP="00C179B0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настоящего Положения является упорядочивание взаимодействия и развития организационной культуры </w:t>
      </w:r>
      <w:r w:rsidR="001E5111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образовательного подразделения дополнительного образования детей 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>(далее Подразделение)</w:t>
      </w:r>
      <w:r w:rsidR="002F6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69D3" w:rsidRPr="002F69D3">
        <w:rPr>
          <w:rFonts w:ascii="Times New Roman" w:hAnsi="Times New Roman"/>
          <w:color w:val="000000"/>
          <w:sz w:val="28"/>
          <w:szCs w:val="28"/>
          <w:lang w:eastAsia="ru-RU"/>
        </w:rPr>
        <w:t>ГАУКАО «АОДНТ»</w:t>
      </w:r>
      <w:r w:rsidR="001E5111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3D25" w:rsidRPr="00117793">
        <w:rPr>
          <w:rFonts w:ascii="Times New Roman" w:hAnsi="Times New Roman"/>
          <w:color w:val="000000"/>
          <w:sz w:val="28"/>
          <w:szCs w:val="28"/>
          <w:lang w:eastAsia="ru-RU"/>
        </w:rPr>
        <w:t>(далее Учреждение)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обеспечение безопасности 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>учащихся и педагогов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соблюдение условий и порядка проведения и участия 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>учащихся и педагогов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творческих мероприятиях.</w:t>
      </w:r>
    </w:p>
    <w:p w:rsidR="00E14A35" w:rsidRPr="00E14A35" w:rsidRDefault="00E14A35" w:rsidP="00C179B0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14A35">
        <w:rPr>
          <w:rFonts w:ascii="Times New Roman" w:hAnsi="Times New Roman"/>
          <w:color w:val="000000"/>
          <w:sz w:val="28"/>
          <w:szCs w:val="28"/>
          <w:lang w:eastAsia="ru-RU"/>
        </w:rPr>
        <w:t>К творческим мероприятиям относятся: концерт (тематический, театрализованный, отчетный, юбилейный, сольный и др.), творческий вечер, представление, спектакль, конкурс, смотр, фестиваль, презентация, музыкальная гостиная, лекторий, мастер-класс, экскурсия и другие.</w:t>
      </w:r>
      <w:proofErr w:type="gramEnd"/>
    </w:p>
    <w:p w:rsidR="0037229A" w:rsidRPr="00117793" w:rsidRDefault="0037229A" w:rsidP="00C179B0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регулирования творческой деятельности являются:</w:t>
      </w:r>
    </w:p>
    <w:p w:rsidR="0037229A" w:rsidRPr="00117793" w:rsidRDefault="0037229A" w:rsidP="00C179B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условий для осуществления 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>учащимися и педагогами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</w:t>
      </w:r>
      <w:r w:rsidR="00BC3D25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цертной и конкурсной 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практики;</w:t>
      </w:r>
    </w:p>
    <w:p w:rsidR="0037229A" w:rsidRPr="00117793" w:rsidRDefault="0037229A" w:rsidP="00C179B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высокого художественного уровня </w:t>
      </w:r>
      <w:r w:rsidR="00E14A35"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организованных и проводимых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37229A" w:rsidRPr="00117793" w:rsidRDefault="0037229A" w:rsidP="00C179B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обеспечение населения </w:t>
      </w:r>
      <w:r w:rsidR="00D45BBD" w:rsidRPr="00117793">
        <w:rPr>
          <w:rFonts w:ascii="Times New Roman" w:hAnsi="Times New Roman"/>
          <w:color w:val="000000"/>
          <w:sz w:val="28"/>
          <w:szCs w:val="28"/>
          <w:lang w:eastAsia="ru-RU"/>
        </w:rPr>
        <w:t>города Благовещенска и Амурской области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своевременной, достоверной, точной и полной информацией о проведении творческих мероприятий;</w:t>
      </w:r>
    </w:p>
    <w:p w:rsidR="0037229A" w:rsidRDefault="0037229A" w:rsidP="00C179B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контроль порядка и качества проведения творческих мероприятий.</w:t>
      </w:r>
    </w:p>
    <w:p w:rsidR="0037229A" w:rsidRPr="00117793" w:rsidRDefault="0037229A" w:rsidP="00C179B0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организованные выходы </w:t>
      </w:r>
      <w:r w:rsidR="00E14A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(выезды) </w:t>
      </w:r>
      <w:r w:rsidR="000D4198" w:rsidRPr="00117793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Подразделения 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E14A35">
        <w:rPr>
          <w:rFonts w:ascii="Times New Roman" w:hAnsi="Times New Roman"/>
          <w:color w:val="000000"/>
          <w:sz w:val="28"/>
          <w:szCs w:val="28"/>
          <w:lang w:eastAsia="ru-RU"/>
        </w:rPr>
        <w:t>пределы террито</w:t>
      </w:r>
      <w:r w:rsidR="00E14A3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рии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7793" w:rsidRPr="00117793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4A35">
        <w:rPr>
          <w:rFonts w:ascii="Times New Roman" w:hAnsi="Times New Roman"/>
          <w:color w:val="000000"/>
          <w:sz w:val="28"/>
          <w:szCs w:val="28"/>
          <w:lang w:eastAsia="ru-RU"/>
        </w:rPr>
        <w:t>в рамках участия в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творческих мероприятиях</w:t>
      </w:r>
      <w:r w:rsidR="00E14A3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квалифицируются как выездные мероприя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тия.</w:t>
      </w:r>
    </w:p>
    <w:p w:rsidR="0037229A" w:rsidRPr="001E5111" w:rsidRDefault="0037229A" w:rsidP="00C17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7229A" w:rsidRPr="001E5111" w:rsidRDefault="0037229A" w:rsidP="00C179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организации творческих мероприятий</w:t>
      </w:r>
      <w:r w:rsidR="00FA1678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внутри учрежде</w:t>
      </w:r>
      <w:r w:rsidR="00BC3D25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FA1678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ия.</w:t>
      </w:r>
    </w:p>
    <w:p w:rsidR="00055024" w:rsidRPr="001E5111" w:rsidRDefault="00055024" w:rsidP="007F2E0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7793" w:rsidRDefault="007F2E09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79B0">
        <w:rPr>
          <w:rFonts w:ascii="Times New Roman" w:hAnsi="Times New Roman"/>
          <w:color w:val="000000"/>
          <w:sz w:val="28"/>
          <w:szCs w:val="28"/>
          <w:lang w:eastAsia="ru-RU"/>
        </w:rPr>
        <w:t>Ежегодное планирование учебно-воспитательной деятельности ОП ДОД осуществляется художественным руководителем Подразделения.</w:t>
      </w:r>
    </w:p>
    <w:p w:rsidR="00117793" w:rsidRDefault="00117793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="007F2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79B0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проводимых и готовящихся мероприятиях,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</w:t>
      </w:r>
      <w:r w:rsidR="00C1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на информационных стендах, </w:t>
      </w:r>
      <w:r w:rsidR="00BC3D25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официальном сайте Учреждения, 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в СМИ</w:t>
      </w:r>
      <w:r w:rsidR="00C179B0">
        <w:rPr>
          <w:rFonts w:ascii="Times New Roman" w:hAnsi="Times New Roman"/>
          <w:color w:val="000000"/>
          <w:sz w:val="28"/>
          <w:szCs w:val="28"/>
          <w:lang w:eastAsia="ru-RU"/>
        </w:rPr>
        <w:t>, социальных сетях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793" w:rsidRDefault="00C179B0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 w:rsidR="007F2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792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безопасность учащихся, порядок и проведение мероприятия назначается художественным руководителем Подразделения.</w:t>
      </w:r>
    </w:p>
    <w:p w:rsidR="0037229A" w:rsidRPr="001E5111" w:rsidRDefault="00117793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911A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</w:t>
      </w:r>
      <w:r w:rsidR="00B1792F">
        <w:rPr>
          <w:rFonts w:ascii="Times New Roman" w:hAnsi="Times New Roman"/>
          <w:color w:val="000000"/>
          <w:sz w:val="28"/>
          <w:szCs w:val="28"/>
          <w:lang w:eastAsia="ru-RU"/>
        </w:rPr>
        <w:t>участия творческих номеров в общей программе Учреждения,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предварительный отбор.</w:t>
      </w:r>
    </w:p>
    <w:p w:rsidR="00B91F7A" w:rsidRDefault="003911A2" w:rsidP="003911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="007F2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792F">
        <w:rPr>
          <w:rFonts w:ascii="Times New Roman" w:hAnsi="Times New Roman"/>
          <w:color w:val="000000"/>
          <w:sz w:val="28"/>
          <w:szCs w:val="28"/>
          <w:lang w:eastAsia="ru-RU"/>
        </w:rPr>
        <w:t>Ответст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венные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F2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</w:t>
      </w:r>
      <w:r w:rsidRPr="003911A2">
        <w:t xml:space="preserve"> </w:t>
      </w:r>
      <w:r w:rsidRPr="003911A2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F2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номеров назначаются </w:t>
      </w:r>
      <w:r w:rsidR="007F2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художественным руководителем подразделения.</w:t>
      </w:r>
    </w:p>
    <w:p w:rsidR="003911A2" w:rsidRPr="001E5111" w:rsidRDefault="003911A2" w:rsidP="003911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>Списки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>учащихся занятых в постановках согласовываются с художественным руководителем Подразделения.</w:t>
      </w:r>
    </w:p>
    <w:p w:rsidR="0037229A" w:rsidRPr="001E5111" w:rsidRDefault="00EB1681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>Сценарии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печатная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рекламная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продукция разрабатывается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творческой группой работников Подразделения и специалистами Учреждения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229A" w:rsidRDefault="007F2E09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</w:t>
      </w:r>
      <w:r w:rsidR="00EB1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</w:t>
      </w:r>
      <w:r w:rsidR="00EB1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организацию и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мероприятия</w:t>
      </w:r>
      <w:r w:rsidR="00EB1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предоставить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7229A" w:rsidRPr="00117793" w:rsidRDefault="00BC3D25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программу мероприятия;</w:t>
      </w:r>
    </w:p>
    <w:p w:rsidR="00BC3D25" w:rsidRPr="00117793" w:rsidRDefault="00BC3D25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график репетиций;</w:t>
      </w:r>
    </w:p>
    <w:p w:rsidR="0037229A" w:rsidRDefault="00BC3D25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сценария</w:t>
      </w:r>
      <w:r w:rsidR="00EB1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(сценарный план).</w:t>
      </w:r>
    </w:p>
    <w:p w:rsidR="00EB1681" w:rsidRPr="00EB1681" w:rsidRDefault="00EB1681" w:rsidP="00EB1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1681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Подготовить:</w:t>
      </w:r>
    </w:p>
    <w:p w:rsidR="0037229A" w:rsidRPr="00117793" w:rsidRDefault="00BC3D25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ведущих;</w:t>
      </w:r>
    </w:p>
    <w:p w:rsidR="00BC3D25" w:rsidRDefault="00BC3D25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материал</w:t>
      </w:r>
      <w:r w:rsidR="00EB1681" w:rsidRPr="00EB1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16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EB1681" w:rsidRPr="00117793">
        <w:rPr>
          <w:rFonts w:ascii="Times New Roman" w:hAnsi="Times New Roman"/>
          <w:color w:val="000000"/>
          <w:sz w:val="28"/>
          <w:szCs w:val="28"/>
          <w:lang w:eastAsia="ru-RU"/>
        </w:rPr>
        <w:t>совместно со звукорежиссером</w:t>
      </w:r>
      <w:r w:rsidR="00EB168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7229A" w:rsidRDefault="00BC3D25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помещения для мероприятия (декорации, реквизит)</w:t>
      </w:r>
      <w:r w:rsidR="003354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1681" w:rsidRPr="00EB1681" w:rsidRDefault="00EB1681" w:rsidP="00EB1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1681">
        <w:rPr>
          <w:rFonts w:ascii="Times New Roman" w:hAnsi="Times New Roman"/>
          <w:color w:val="000000"/>
          <w:sz w:val="28"/>
          <w:szCs w:val="28"/>
          <w:lang w:eastAsia="ru-RU"/>
        </w:rPr>
        <w:t>Обеспечить:</w:t>
      </w:r>
    </w:p>
    <w:p w:rsidR="0037229A" w:rsidRPr="00117793" w:rsidRDefault="0037229A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порядок в помещен</w:t>
      </w:r>
      <w:r w:rsidR="00ED1666" w:rsidRPr="00117793">
        <w:rPr>
          <w:rFonts w:ascii="Times New Roman" w:hAnsi="Times New Roman"/>
          <w:color w:val="000000"/>
          <w:sz w:val="28"/>
          <w:szCs w:val="28"/>
          <w:lang w:eastAsia="ru-RU"/>
        </w:rPr>
        <w:t>ии после завершения мероприятия;</w:t>
      </w:r>
    </w:p>
    <w:p w:rsidR="0037229A" w:rsidRPr="00117793" w:rsidRDefault="0037229A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r w:rsidR="00ED1666" w:rsidRPr="00117793">
        <w:rPr>
          <w:rFonts w:ascii="Times New Roman" w:hAnsi="Times New Roman"/>
          <w:color w:val="000000"/>
          <w:sz w:val="28"/>
          <w:szCs w:val="28"/>
          <w:lang w:eastAsia="ru-RU"/>
        </w:rPr>
        <w:t>чество проведённого мероприятия;</w:t>
      </w:r>
    </w:p>
    <w:p w:rsidR="0037229A" w:rsidRPr="00117793" w:rsidRDefault="0037229A" w:rsidP="007F2E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дисциплину и своевременный выход </w:t>
      </w:r>
      <w:proofErr w:type="gramStart"/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сцену.</w:t>
      </w:r>
    </w:p>
    <w:p w:rsidR="0037229A" w:rsidRPr="001E5111" w:rsidRDefault="007F2E09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="00EB1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Ответственность за подготовку творческих номеров (заданий), внешний вид и поведение </w:t>
      </w:r>
      <w:r w:rsidR="00ED1666" w:rsidRPr="001E5111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возлагается на </w:t>
      </w:r>
      <w:r w:rsidR="00ED1666" w:rsidRPr="001E5111">
        <w:rPr>
          <w:rFonts w:ascii="Times New Roman" w:hAnsi="Times New Roman"/>
          <w:color w:val="000000"/>
          <w:sz w:val="28"/>
          <w:szCs w:val="28"/>
          <w:lang w:eastAsia="ru-RU"/>
        </w:rPr>
        <w:t>педагогов и художественн</w:t>
      </w:r>
      <w:r w:rsid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ED1666" w:rsidRPr="001E511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</w:t>
      </w:r>
      <w:r w:rsidR="0011779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</w:t>
      </w:r>
      <w:r w:rsidR="00ED1666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пропуска учащимся без уважительной причины репетиции, </w:t>
      </w:r>
      <w:r w:rsidR="00335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отсутствия 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концертно</w:t>
      </w:r>
      <w:r w:rsidR="00335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костюма, 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обуви </w:t>
      </w:r>
      <w:proofErr w:type="gramStart"/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проведение мероприятия имеет право не допустить </w:t>
      </w:r>
      <w:r w:rsidR="00ED1666" w:rsidRPr="001E5111">
        <w:rPr>
          <w:rFonts w:ascii="Times New Roman" w:hAnsi="Times New Roman"/>
          <w:color w:val="000000"/>
          <w:sz w:val="28"/>
          <w:szCs w:val="28"/>
          <w:lang w:eastAsia="ru-RU"/>
        </w:rPr>
        <w:t>учащегося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выступления.</w:t>
      </w:r>
    </w:p>
    <w:p w:rsidR="00117793" w:rsidRDefault="00117793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29A" w:rsidRPr="001E5111" w:rsidRDefault="008A5A59" w:rsidP="007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  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Итоги мероприятий обсуждаются на заседаниях </w:t>
      </w:r>
      <w:r w:rsidR="00ED1666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художественного </w:t>
      </w:r>
      <w:r w:rsidR="003354E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D1666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54EE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3354EE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37229A" w:rsidRPr="001E5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229A" w:rsidRPr="001E5111" w:rsidRDefault="0037229A" w:rsidP="00C17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7229A" w:rsidRPr="001E5111" w:rsidRDefault="0037229A" w:rsidP="00C179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организации выездных творческих мероприятий</w:t>
      </w:r>
      <w:r w:rsidR="00055024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55024" w:rsidRPr="001E5111" w:rsidRDefault="00055024" w:rsidP="00C179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19B" w:rsidRDefault="00A9719B" w:rsidP="00577E2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выездных мероприятий осуществляется педагогическим советом Подразделения, согласовывается с директором учреждения.</w:t>
      </w:r>
    </w:p>
    <w:p w:rsidR="00A9719B" w:rsidRDefault="00A9719B" w:rsidP="00577E2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осуществляется на основании официальных приглашений, писем, положений мероприятий и др. документов.</w:t>
      </w:r>
    </w:p>
    <w:p w:rsidR="00577E21" w:rsidRPr="00D26B75" w:rsidRDefault="00E33823" w:rsidP="00577E2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B7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26B75">
        <w:rPr>
          <w:rFonts w:ascii="Times New Roman" w:hAnsi="Times New Roman"/>
          <w:color w:val="000000"/>
          <w:sz w:val="28"/>
          <w:szCs w:val="28"/>
          <w:lang w:eastAsia="ru-RU"/>
        </w:rPr>
        <w:t>ыездные мероприятия про</w:t>
      </w:r>
      <w:r w:rsidR="00577E21" w:rsidRPr="00D26B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водятся на основании приказа директора Учреждения. </w:t>
      </w:r>
    </w:p>
    <w:p w:rsidR="00117793" w:rsidRDefault="0037229A" w:rsidP="00C179B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планировании </w:t>
      </w:r>
      <w:r w:rsidR="00DC0990">
        <w:rPr>
          <w:rFonts w:ascii="Times New Roman" w:hAnsi="Times New Roman"/>
          <w:color w:val="000000"/>
          <w:sz w:val="28"/>
          <w:szCs w:val="28"/>
          <w:lang w:eastAsia="ru-RU"/>
        </w:rPr>
        <w:t>выездных мероприятий,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0990">
        <w:rPr>
          <w:rFonts w:ascii="Times New Roman" w:hAnsi="Times New Roman"/>
          <w:color w:val="000000"/>
          <w:sz w:val="28"/>
          <w:szCs w:val="28"/>
          <w:lang w:eastAsia="ru-RU"/>
        </w:rPr>
        <w:t>учитывается значимость проводимых мероприятий</w:t>
      </w:r>
      <w:r w:rsidRPr="001177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793" w:rsidRDefault="00DC0990" w:rsidP="00466EB5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</w:t>
      </w:r>
      <w:r w:rsidR="0037229A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списка участников</w:t>
      </w:r>
      <w:r w:rsidR="00D26B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проходит с учетом достижений учащегося</w:t>
      </w:r>
      <w:r w:rsidR="00ED1666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229A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творческой деятельности </w:t>
      </w:r>
      <w:r w:rsidR="00ED1666" w:rsidRPr="00117793">
        <w:rPr>
          <w:rFonts w:ascii="Times New Roman" w:hAnsi="Times New Roman"/>
          <w:color w:val="000000"/>
          <w:sz w:val="28"/>
          <w:szCs w:val="28"/>
          <w:lang w:eastAsia="ru-RU"/>
        </w:rPr>
        <w:t>Подразделения</w:t>
      </w:r>
      <w:r w:rsidR="0037229A" w:rsidRPr="00117793">
        <w:rPr>
          <w:rFonts w:ascii="Times New Roman" w:hAnsi="Times New Roman"/>
          <w:color w:val="000000"/>
          <w:sz w:val="28"/>
          <w:szCs w:val="28"/>
          <w:lang w:eastAsia="ru-RU"/>
        </w:rPr>
        <w:t>, победы в конкурсах, фестивалях различных уровней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степен</w:t>
      </w:r>
      <w:r w:rsidR="0007670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занятости в концертных номерах</w:t>
      </w:r>
      <w:r w:rsidR="0037229A" w:rsidRPr="00117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26B75" w:rsidRPr="008E2880" w:rsidRDefault="00D26B75" w:rsidP="008E288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 организованных групп в выездных мероприятиях осуществля</w:t>
      </w:r>
      <w:r w:rsidR="008E2880">
        <w:rPr>
          <w:rFonts w:ascii="Times New Roman" w:hAnsi="Times New Roman"/>
          <w:color w:val="000000"/>
          <w:sz w:val="28"/>
          <w:szCs w:val="28"/>
          <w:lang w:eastAsia="ru-RU"/>
        </w:rPr>
        <w:t>ется только, в сопровождении ответственных педагогов Подразделения.</w:t>
      </w:r>
      <w:r w:rsidRPr="008E28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A8E" w:rsidRPr="00DF1A8E" w:rsidRDefault="00076705" w:rsidP="00C179B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Оплата расходов</w:t>
      </w:r>
      <w:r w:rsidR="0037229A" w:rsidRPr="00DF1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6EB5">
        <w:rPr>
          <w:rFonts w:ascii="Times New Roman" w:hAnsi="Times New Roman"/>
          <w:color w:val="000000"/>
          <w:sz w:val="28"/>
          <w:szCs w:val="28"/>
          <w:lang w:eastAsia="ru-RU"/>
        </w:rPr>
        <w:t>выезд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мероприятий,</w:t>
      </w:r>
      <w:r w:rsidR="00466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осуществляться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счет</w:t>
      </w:r>
      <w:r w:rsidR="00466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всех</w:t>
      </w:r>
      <w:r w:rsidR="00466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источников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финансирования</w:t>
      </w:r>
      <w:r w:rsidR="0037229A" w:rsidRPr="00DF1A8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A8E" w:rsidRPr="00DF1A8E" w:rsidRDefault="00DF1A8E" w:rsidP="00C179B0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29A" w:rsidRPr="00DF1A8E" w:rsidRDefault="0037229A" w:rsidP="00C179B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A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55024" w:rsidRPr="001E5111" w:rsidRDefault="0037229A" w:rsidP="00C179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A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орядок взаимодействия при подготовке заявок для </w:t>
      </w:r>
      <w:r w:rsidR="00055024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участия</w:t>
      </w:r>
    </w:p>
    <w:p w:rsidR="0037229A" w:rsidRDefault="00055024" w:rsidP="00C179B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37229A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выездных творческих мероприяти</w:t>
      </w:r>
      <w:r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ях.</w:t>
      </w:r>
    </w:p>
    <w:p w:rsidR="00710A4B" w:rsidRPr="001E5111" w:rsidRDefault="00710A4B" w:rsidP="00C179B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A4B" w:rsidRPr="00D3476B" w:rsidRDefault="0037229A" w:rsidP="00C179B0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об организации поездки принимает директор </w:t>
      </w:r>
      <w:r w:rsidR="002F030B" w:rsidRPr="00D3476B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D3476B" w:rsidRPr="00D3476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34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предложений </w:t>
      </w:r>
      <w:r w:rsidR="00710A4B" w:rsidRPr="00D3476B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Подразделения.</w:t>
      </w:r>
      <w:r w:rsidR="002F030B" w:rsidRPr="00D34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229A" w:rsidRDefault="0037229A" w:rsidP="00C179B0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Заявка на участие </w:t>
      </w:r>
      <w:r w:rsidR="00D34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подается 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D34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согласованию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</w:t>
      </w:r>
      <w:r w:rsidR="00D3476B">
        <w:rPr>
          <w:rFonts w:ascii="Times New Roman" w:hAnsi="Times New Roman"/>
          <w:color w:val="000000"/>
          <w:sz w:val="28"/>
          <w:szCs w:val="28"/>
          <w:lang w:eastAsia="ru-RU"/>
        </w:rPr>
        <w:t>я об организации поездки. Заявка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составляет</w:t>
      </w:r>
      <w:r w:rsidR="00D3476B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2CBF" w:rsidRPr="00710A4B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художественны</w:t>
      </w:r>
      <w:r w:rsidR="00D3476B">
        <w:rPr>
          <w:rFonts w:ascii="Times New Roman" w:hAnsi="Times New Roman"/>
          <w:color w:val="000000"/>
          <w:sz w:val="28"/>
          <w:szCs w:val="28"/>
          <w:lang w:eastAsia="ru-RU"/>
        </w:rPr>
        <w:t>м руководителем Подразделения (уполномоченным лицом),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подписывается директором </w:t>
      </w:r>
      <w:r w:rsidR="00ED2CBF" w:rsidRPr="00710A4B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заверяется печатью </w:t>
      </w:r>
      <w:r w:rsidR="00ED2CBF" w:rsidRPr="00710A4B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10A4B" w:rsidRDefault="0037229A" w:rsidP="00C179B0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Заявка 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>отправляется согласно требованиям организаторов мероприятия</w:t>
      </w:r>
      <w:r w:rsid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7229A" w:rsidRPr="00710A4B" w:rsidRDefault="0037229A" w:rsidP="00C179B0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Самостоятельное направление </w:t>
      </w:r>
      <w:r w:rsidR="00ED2CBF" w:rsidRPr="00710A4B">
        <w:rPr>
          <w:rFonts w:ascii="Times New Roman" w:hAnsi="Times New Roman"/>
          <w:color w:val="000000"/>
          <w:sz w:val="28"/>
          <w:szCs w:val="28"/>
          <w:lang w:eastAsia="ru-RU"/>
        </w:rPr>
        <w:t>педагогами</w:t>
      </w:r>
      <w:r w:rsidRPr="0071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заявок на выездные творческие мероприятия не допускается.</w:t>
      </w:r>
    </w:p>
    <w:p w:rsidR="0037229A" w:rsidRPr="001E5111" w:rsidRDefault="0037229A" w:rsidP="00C179B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29A" w:rsidRPr="001E5111" w:rsidRDefault="0037229A" w:rsidP="00C179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взаимодействия при подготовке сопроводительных документов для выездных творческих мероприятий</w:t>
      </w:r>
      <w:r w:rsidR="00ED2CBF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D2CBF" w:rsidRPr="001E5111" w:rsidRDefault="00ED2CBF" w:rsidP="00C179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1727" w:rsidRPr="00381727" w:rsidRDefault="00DF4279" w:rsidP="00DF4279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Выезд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</w:t>
      </w:r>
      <w:r w:rsidR="00E33823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381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пределы города</w:t>
      </w:r>
      <w:r w:rsidR="00381727" w:rsidRPr="00381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1727">
        <w:rPr>
          <w:rFonts w:ascii="Times New Roman" w:hAnsi="Times New Roman"/>
          <w:color w:val="000000"/>
          <w:sz w:val="28"/>
          <w:szCs w:val="28"/>
          <w:lang w:eastAsia="ru-RU"/>
        </w:rPr>
        <w:t>оформляется приказом о командировании, выезд за пределы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1727">
        <w:rPr>
          <w:rFonts w:ascii="Times New Roman" w:hAnsi="Times New Roman"/>
          <w:color w:val="000000"/>
          <w:sz w:val="28"/>
          <w:szCs w:val="28"/>
          <w:lang w:eastAsia="ru-RU"/>
        </w:rPr>
        <w:t>области, страны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оформляется приказом</w:t>
      </w:r>
      <w:r w:rsidR="00381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командировании и согласовывается с </w:t>
      </w:r>
      <w:r w:rsidR="000A24E7">
        <w:rPr>
          <w:rFonts w:ascii="Times New Roman" w:hAnsi="Times New Roman"/>
          <w:color w:val="000000"/>
          <w:sz w:val="28"/>
          <w:szCs w:val="28"/>
          <w:lang w:eastAsia="ru-RU"/>
        </w:rPr>
        <w:t>Учредителем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4279" w:rsidRPr="00DF4279" w:rsidRDefault="00E33823" w:rsidP="00DF4279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Выезды</w:t>
      </w:r>
      <w:r w:rsidR="00381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организованных групп Подразделения за пределы области, страны согласовываются с </w:t>
      </w:r>
      <w:r w:rsidR="00BF0A39">
        <w:rPr>
          <w:rFonts w:ascii="Times New Roman" w:hAnsi="Times New Roman"/>
          <w:color w:val="000000"/>
          <w:sz w:val="28"/>
          <w:szCs w:val="28"/>
          <w:lang w:eastAsia="ru-RU"/>
        </w:rPr>
        <w:t>Учредителем</w:t>
      </w:r>
      <w:r w:rsidR="000A24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A39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0A24E7">
        <w:rPr>
          <w:rFonts w:ascii="Times New Roman" w:hAnsi="Times New Roman"/>
          <w:color w:val="000000"/>
          <w:sz w:val="28"/>
          <w:szCs w:val="28"/>
          <w:lang w:eastAsia="ru-RU"/>
        </w:rPr>
        <w:t>, и иными органами исполнительной власти в соответствии с законодательством Амурской области</w:t>
      </w:r>
      <w:r w:rsidR="0038172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F4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7225" w:rsidRPr="00277225" w:rsidRDefault="0039618A" w:rsidP="00C179B0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>перевозке организованных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2F6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37229A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автомобильным транспортом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7229A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>возможно использование специально оборудованного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перевозки детей 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собственного 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>транспорт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>транспорта сторонних организаций.</w:t>
      </w:r>
    </w:p>
    <w:p w:rsidR="0037229A" w:rsidRDefault="00DF4279" w:rsidP="00C179B0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позднее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2-х дней до момента выезда д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>ля заказа автотранспорта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директору Учреждения,</w:t>
      </w:r>
      <w:r w:rsidR="00277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служебная записка с указанием количества</w:t>
      </w:r>
      <w:r w:rsidR="00E33823">
        <w:rPr>
          <w:rFonts w:ascii="Times New Roman" w:hAnsi="Times New Roman"/>
          <w:color w:val="000000"/>
          <w:sz w:val="28"/>
          <w:szCs w:val="28"/>
          <w:lang w:eastAsia="ru-RU"/>
        </w:rPr>
        <w:t>, Ф.И.О. года рождения учащихся</w:t>
      </w:r>
      <w:r w:rsidR="00ED2CBF" w:rsidRPr="0039618A">
        <w:rPr>
          <w:rFonts w:ascii="Times New Roman" w:hAnsi="Times New Roman"/>
          <w:sz w:val="28"/>
          <w:szCs w:val="28"/>
          <w:lang w:eastAsia="ru-RU"/>
        </w:rPr>
        <w:t>.</w:t>
      </w:r>
    </w:p>
    <w:p w:rsidR="00E33823" w:rsidRPr="0039618A" w:rsidRDefault="00E33823" w:rsidP="00E33823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едагог, направл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яемый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командировку,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должен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33823" w:rsidRPr="007E00EA" w:rsidRDefault="00E33823" w:rsidP="00E3382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ознакомиться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приказом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33823" w:rsidRPr="00E33823" w:rsidRDefault="00E33823" w:rsidP="00E3382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получить денежные средства на командировочные расходы;</w:t>
      </w:r>
    </w:p>
    <w:p w:rsidR="00E33823" w:rsidRDefault="00E33823" w:rsidP="00E3382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в течение 3 рабочих дней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 возвращению,</w:t>
      </w:r>
      <w:r w:rsidR="00BF0A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законодательств</w:t>
      </w:r>
      <w:r w:rsidR="00C06309">
        <w:rPr>
          <w:rFonts w:ascii="Times New Roman" w:hAnsi="Times New Roman"/>
          <w:color w:val="000000"/>
          <w:sz w:val="28"/>
          <w:szCs w:val="28"/>
          <w:lang w:eastAsia="ru-RU"/>
        </w:rPr>
        <w:t>у,</w:t>
      </w:r>
      <w:r w:rsidR="00BF0A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представить</w:t>
      </w:r>
      <w:r w:rsidR="00C063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6309" w:rsidRPr="0039618A">
        <w:rPr>
          <w:rFonts w:ascii="Times New Roman" w:hAnsi="Times New Roman"/>
          <w:color w:val="000000"/>
          <w:sz w:val="28"/>
          <w:szCs w:val="28"/>
          <w:lang w:eastAsia="ru-RU"/>
        </w:rPr>
        <w:t>в бухгалтерию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 о командиров</w:t>
      </w:r>
      <w:r w:rsidR="00C06309">
        <w:rPr>
          <w:rFonts w:ascii="Times New Roman" w:hAnsi="Times New Roman"/>
          <w:color w:val="000000"/>
          <w:sz w:val="28"/>
          <w:szCs w:val="28"/>
          <w:lang w:eastAsia="ru-RU"/>
        </w:rPr>
        <w:t>очных расходах (о</w:t>
      </w:r>
      <w:r w:rsidR="00C06309" w:rsidRPr="0039618A">
        <w:rPr>
          <w:rFonts w:ascii="Times New Roman" w:hAnsi="Times New Roman"/>
          <w:color w:val="000000"/>
          <w:sz w:val="28"/>
          <w:szCs w:val="28"/>
          <w:lang w:eastAsia="ru-RU"/>
        </w:rPr>
        <w:t>ригиналы финансовых документов</w:t>
      </w:r>
      <w:r w:rsidR="00C0630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06309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63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подтверждающие фактичекские расходы, </w:t>
      </w:r>
      <w:r w:rsidR="00C06309" w:rsidRPr="0039618A">
        <w:rPr>
          <w:rFonts w:ascii="Times New Roman" w:hAnsi="Times New Roman"/>
          <w:color w:val="000000"/>
          <w:sz w:val="28"/>
          <w:szCs w:val="28"/>
          <w:lang w:eastAsia="ru-RU"/>
        </w:rPr>
        <w:t>о полученных и израсходованных средствах</w:t>
      </w:r>
      <w:r w:rsidR="00C063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т.п.). </w:t>
      </w:r>
      <w:r w:rsidR="00DB77AB">
        <w:rPr>
          <w:rFonts w:ascii="Times New Roman" w:hAnsi="Times New Roman"/>
          <w:color w:val="000000"/>
          <w:sz w:val="28"/>
          <w:szCs w:val="28"/>
          <w:lang w:eastAsia="ru-RU"/>
        </w:rPr>
        <w:t>По итогам проверки командировочного отчёта, при наличии</w:t>
      </w:r>
      <w:r w:rsidR="0086428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B7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озвратить остаток неиспользованных средств.</w:t>
      </w:r>
    </w:p>
    <w:p w:rsidR="00E33823" w:rsidRPr="00DB77AB" w:rsidRDefault="00A9719B" w:rsidP="00C179B0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7AB">
        <w:rPr>
          <w:rFonts w:ascii="Times New Roman" w:hAnsi="Times New Roman"/>
          <w:sz w:val="28"/>
          <w:szCs w:val="28"/>
          <w:lang w:eastAsia="ru-RU"/>
        </w:rPr>
        <w:t>Педагог</w:t>
      </w:r>
      <w:r w:rsidR="00BF0A39" w:rsidRPr="00DB77AB">
        <w:rPr>
          <w:rFonts w:ascii="Times New Roman" w:hAnsi="Times New Roman"/>
          <w:sz w:val="28"/>
          <w:szCs w:val="28"/>
          <w:lang w:eastAsia="ru-RU"/>
        </w:rPr>
        <w:t>,</w:t>
      </w:r>
      <w:r w:rsidRPr="00DB77AB">
        <w:rPr>
          <w:rFonts w:ascii="Times New Roman" w:hAnsi="Times New Roman"/>
          <w:sz w:val="28"/>
          <w:szCs w:val="28"/>
          <w:lang w:eastAsia="ru-RU"/>
        </w:rPr>
        <w:t xml:space="preserve"> сопровождающий детей, несет ответственность за расходование финансовых средств, выделенных на командировочные расходы группы.</w:t>
      </w:r>
    </w:p>
    <w:p w:rsidR="00E33823" w:rsidRPr="0039618A" w:rsidRDefault="00E33823" w:rsidP="00E33823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29A" w:rsidRPr="001E5111" w:rsidRDefault="0037229A" w:rsidP="00C17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7229A" w:rsidRPr="001E5111" w:rsidRDefault="0037229A" w:rsidP="00C179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проведения выездов на творческие мероприятия</w:t>
      </w:r>
      <w:r w:rsidR="00ED2CBF" w:rsidRPr="001E51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D2CBF" w:rsidRPr="001E5111" w:rsidRDefault="00ED2CBF" w:rsidP="00C179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29A" w:rsidRDefault="0037229A" w:rsidP="00C179B0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Выезды на творческие мероприятия оформляются приказом по 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>Учреждению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цели, сроков, места проведения, состава творческого коллектива, творческой делегации или отдельного исполнителя, а также ответственного лица</w:t>
      </w:r>
      <w:r w:rsidR="004B5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(руководителя группы)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числа 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>педагогов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C0D" w:rsidRDefault="004B5C0D" w:rsidP="004B5C0D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назначается приказом директора Учреждения.</w:t>
      </w:r>
    </w:p>
    <w:p w:rsidR="004B5C0D" w:rsidRPr="004B5C0D" w:rsidRDefault="004B5C0D" w:rsidP="004B5C0D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несет ответственность</w:t>
      </w:r>
      <w:r w:rsidR="007A26B8">
        <w:rPr>
          <w:rFonts w:ascii="Times New Roman" w:hAnsi="Times New Roman"/>
          <w:color w:val="000000"/>
          <w:sz w:val="28"/>
          <w:szCs w:val="28"/>
          <w:lang w:eastAsia="ru-RU"/>
        </w:rPr>
        <w:t>, в соответствии с действующим законодательством,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B5C0D" w:rsidRDefault="004B5C0D" w:rsidP="004B5C0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жизнь и здоровье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67233" w:rsidRDefault="00367233" w:rsidP="004B5C0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организацию и проведения инструктажа сопровождающих и </w:t>
      </w:r>
      <w:r w:rsidR="003902DE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5C0D" w:rsidRDefault="004B5C0D" w:rsidP="004B5C0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всеми членами группы правил дорожного движения (в части, касающейся пе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шеходов)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5C0D" w:rsidRDefault="004B5C0D" w:rsidP="004B5C0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 правил поведения на тран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спорте и в общественных мес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тах;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5C0D" w:rsidRDefault="004B5C0D" w:rsidP="004B5C0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правил охраны природы, памятников истории и культуры, собл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юдение норм санитарии и гигиены;</w:t>
      </w:r>
    </w:p>
    <w:p w:rsidR="004B5C0D" w:rsidRDefault="004B5C0D" w:rsidP="004B5C0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и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мероприятия.</w:t>
      </w:r>
    </w:p>
    <w:p w:rsidR="00367233" w:rsidRDefault="00A62950" w:rsidP="004B5C0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контроль, за </w:t>
      </w:r>
      <w:r w:rsidR="00367233">
        <w:rPr>
          <w:rFonts w:ascii="Times New Roman" w:hAnsi="Times New Roman"/>
          <w:color w:val="000000"/>
          <w:sz w:val="28"/>
          <w:szCs w:val="28"/>
          <w:lang w:eastAsia="ru-RU"/>
        </w:rPr>
        <w:t>наличием списочного состава группы при отправлении транспорта, в пути 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902DE" w:rsidRPr="003902DE" w:rsidRDefault="003902DE" w:rsidP="003902D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Обязан:</w:t>
      </w:r>
    </w:p>
    <w:p w:rsidR="003902DE" w:rsidRDefault="003902DE" w:rsidP="003902D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согласие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 учащихся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участие в мероприятии;</w:t>
      </w:r>
    </w:p>
    <w:p w:rsidR="003902DE" w:rsidRPr="0039618A" w:rsidRDefault="003902DE" w:rsidP="003902D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своевременно уведомить администрацию Учреждения обо всех изменениях,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проведении мероприятия;</w:t>
      </w:r>
    </w:p>
    <w:p w:rsidR="003902DE" w:rsidRDefault="003902DE" w:rsidP="003902D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сопроводительные документы;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02DE" w:rsidRPr="0039618A" w:rsidRDefault="003902DE" w:rsidP="003902D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иметь средства оперативной связи (мобильный телефон) в исправном состоянии;</w:t>
      </w:r>
    </w:p>
    <w:p w:rsidR="003902DE" w:rsidRPr="0039618A" w:rsidRDefault="003902DE" w:rsidP="003902D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незамедлительно информировать директора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(уполномоченное лицо)</w:t>
      </w:r>
      <w:r w:rsidR="003B40F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40FE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чрезвычайных ситуаци</w:t>
      </w:r>
      <w:r w:rsidR="003B40FE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несчастных случа</w:t>
      </w:r>
      <w:r w:rsidR="003B40FE">
        <w:rPr>
          <w:rFonts w:ascii="Times New Roman" w:hAnsi="Times New Roman"/>
          <w:color w:val="000000"/>
          <w:sz w:val="28"/>
          <w:szCs w:val="28"/>
          <w:lang w:eastAsia="ru-RU"/>
        </w:rPr>
        <w:t>ев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участника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ми </w:t>
      </w:r>
      <w:r w:rsidR="003B40FE">
        <w:rPr>
          <w:rFonts w:ascii="Times New Roman" w:hAnsi="Times New Roman"/>
          <w:color w:val="000000"/>
          <w:sz w:val="28"/>
          <w:szCs w:val="28"/>
          <w:lang w:eastAsia="ru-RU"/>
        </w:rPr>
        <w:t>группы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02DE" w:rsidRPr="0039618A" w:rsidRDefault="003B40FE" w:rsidP="003B40F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вызвать скорую помощь,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02DE" w:rsidRPr="0039618A">
        <w:rPr>
          <w:rFonts w:ascii="Times New Roman" w:hAnsi="Times New Roman"/>
          <w:color w:val="000000"/>
          <w:sz w:val="28"/>
          <w:szCs w:val="28"/>
          <w:lang w:eastAsia="ru-RU"/>
        </w:rPr>
        <w:t>оказать первую доврачебную помощь при несчастном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рамках свое компетенции)</w:t>
      </w:r>
      <w:r w:rsidR="003902DE" w:rsidRPr="0039618A">
        <w:rPr>
          <w:rFonts w:ascii="Times New Roman" w:hAnsi="Times New Roman"/>
          <w:color w:val="000000"/>
          <w:sz w:val="28"/>
          <w:szCs w:val="28"/>
          <w:lang w:eastAsia="ru-RU"/>
        </w:rPr>
        <w:t>, уведомить о случившемся администрацию Учреждения и родителей пострадавшего ребенка;</w:t>
      </w:r>
    </w:p>
    <w:p w:rsidR="003902DE" w:rsidRPr="0039618A" w:rsidRDefault="003B40FE" w:rsidP="003B40F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3902DE" w:rsidRPr="0039618A">
        <w:rPr>
          <w:rFonts w:ascii="Times New Roman" w:hAnsi="Times New Roman"/>
          <w:color w:val="000000"/>
          <w:sz w:val="28"/>
          <w:szCs w:val="28"/>
          <w:lang w:eastAsia="ru-RU"/>
        </w:rPr>
        <w:t>по окончания мероприятия в течение 30 минут доложить в администрации Учреждения о результатах его проведения.</w:t>
      </w:r>
    </w:p>
    <w:p w:rsidR="00E27AA2" w:rsidRDefault="00107267" w:rsidP="00C179B0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Сопровождение организованных групп </w:t>
      </w:r>
      <w:r w:rsidR="00ED2CBF" w:rsidRPr="0039618A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37229A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B5C0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37229A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одного </w:t>
      </w:r>
      <w:r w:rsidR="0037229A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(специалист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37229A" w:rsidRPr="0039618A">
        <w:rPr>
          <w:rFonts w:ascii="Times New Roman" w:hAnsi="Times New Roman"/>
          <w:color w:val="000000"/>
          <w:sz w:val="28"/>
          <w:szCs w:val="28"/>
          <w:lang w:eastAsia="ru-RU"/>
        </w:rPr>
        <w:t>на 10 детей.</w:t>
      </w:r>
    </w:p>
    <w:p w:rsidR="0039618A" w:rsidRDefault="00E27AA2" w:rsidP="00C179B0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 несут ответственность за жизнь и здоровье участников группы. </w:t>
      </w:r>
      <w:r w:rsidR="0037229A"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352F" w:rsidRDefault="0009352F" w:rsidP="0009352F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Движение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организованных групп пешим ходом</w:t>
      </w:r>
      <w:r w:rsidRPr="00396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городу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9352F" w:rsidRDefault="0009352F" w:rsidP="0009352F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в сопровождении не менее двух педагогов;</w:t>
      </w:r>
    </w:p>
    <w:p w:rsidR="0009352F" w:rsidRDefault="0009352F" w:rsidP="0009352F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без помех другим пешехо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дам.</w:t>
      </w:r>
    </w:p>
    <w:p w:rsidR="0009352F" w:rsidRDefault="0009352F" w:rsidP="00C179B0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Сопровождение осуществляется педагогами в начале и конце колонны.</w:t>
      </w:r>
    </w:p>
    <w:p w:rsidR="0039618A" w:rsidRDefault="0039618A" w:rsidP="003B40F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18A" w:rsidRPr="0039618A" w:rsidRDefault="0039618A" w:rsidP="00C179B0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9618A" w:rsidRPr="0039618A" w:rsidSect="002F69D3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D9D"/>
    <w:multiLevelType w:val="hybridMultilevel"/>
    <w:tmpl w:val="80502546"/>
    <w:lvl w:ilvl="0" w:tplc="57AA9A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886AFB"/>
    <w:multiLevelType w:val="multilevel"/>
    <w:tmpl w:val="AE489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56E8F"/>
    <w:multiLevelType w:val="multilevel"/>
    <w:tmpl w:val="721046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5115967"/>
    <w:multiLevelType w:val="hybridMultilevel"/>
    <w:tmpl w:val="03B21F54"/>
    <w:lvl w:ilvl="0" w:tplc="57AA9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792ECC"/>
    <w:multiLevelType w:val="multilevel"/>
    <w:tmpl w:val="FEA45E7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26A950DD"/>
    <w:multiLevelType w:val="hybridMultilevel"/>
    <w:tmpl w:val="0A220566"/>
    <w:lvl w:ilvl="0" w:tplc="57AA9A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4FF5D18"/>
    <w:multiLevelType w:val="hybridMultilevel"/>
    <w:tmpl w:val="7D18762A"/>
    <w:lvl w:ilvl="0" w:tplc="57AA9A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6CB43FD"/>
    <w:multiLevelType w:val="multilevel"/>
    <w:tmpl w:val="265C1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5A4879"/>
    <w:multiLevelType w:val="multilevel"/>
    <w:tmpl w:val="1C6CE6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000000"/>
      </w:rPr>
    </w:lvl>
  </w:abstractNum>
  <w:abstractNum w:abstractNumId="9">
    <w:nsid w:val="47FB3A02"/>
    <w:multiLevelType w:val="hybridMultilevel"/>
    <w:tmpl w:val="1E74CA4C"/>
    <w:lvl w:ilvl="0" w:tplc="57AA9A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25B3900"/>
    <w:multiLevelType w:val="multilevel"/>
    <w:tmpl w:val="02B4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4087F"/>
    <w:multiLevelType w:val="multilevel"/>
    <w:tmpl w:val="019E7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BF4247"/>
    <w:multiLevelType w:val="multilevel"/>
    <w:tmpl w:val="E2C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9260D"/>
    <w:multiLevelType w:val="multilevel"/>
    <w:tmpl w:val="DAC2F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65257954"/>
    <w:multiLevelType w:val="multilevel"/>
    <w:tmpl w:val="B2B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62E74"/>
    <w:multiLevelType w:val="multilevel"/>
    <w:tmpl w:val="0A28F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75682C"/>
    <w:multiLevelType w:val="multilevel"/>
    <w:tmpl w:val="69508B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78AB1AF3"/>
    <w:multiLevelType w:val="multilevel"/>
    <w:tmpl w:val="4ECA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502DA6"/>
    <w:multiLevelType w:val="multilevel"/>
    <w:tmpl w:val="CCB27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D"/>
    <w:rsid w:val="00055024"/>
    <w:rsid w:val="00076705"/>
    <w:rsid w:val="0009352F"/>
    <w:rsid w:val="000A24E7"/>
    <w:rsid w:val="000D2FD7"/>
    <w:rsid w:val="000D3866"/>
    <w:rsid w:val="000D4198"/>
    <w:rsid w:val="00107267"/>
    <w:rsid w:val="00117793"/>
    <w:rsid w:val="00125252"/>
    <w:rsid w:val="001E5111"/>
    <w:rsid w:val="00260849"/>
    <w:rsid w:val="00262DE2"/>
    <w:rsid w:val="00277225"/>
    <w:rsid w:val="002A6F18"/>
    <w:rsid w:val="002F030B"/>
    <w:rsid w:val="002F69D3"/>
    <w:rsid w:val="00322C28"/>
    <w:rsid w:val="003354EE"/>
    <w:rsid w:val="00367233"/>
    <w:rsid w:val="0037229A"/>
    <w:rsid w:val="00381727"/>
    <w:rsid w:val="003902DE"/>
    <w:rsid w:val="003911A2"/>
    <w:rsid w:val="0039618A"/>
    <w:rsid w:val="003B40FE"/>
    <w:rsid w:val="00466EB5"/>
    <w:rsid w:val="004B5C0D"/>
    <w:rsid w:val="00577E21"/>
    <w:rsid w:val="00710A4B"/>
    <w:rsid w:val="00790575"/>
    <w:rsid w:val="007A26B8"/>
    <w:rsid w:val="007E00EA"/>
    <w:rsid w:val="007F2E09"/>
    <w:rsid w:val="00861B2D"/>
    <w:rsid w:val="00864284"/>
    <w:rsid w:val="008A5A59"/>
    <w:rsid w:val="008E2880"/>
    <w:rsid w:val="00940FA3"/>
    <w:rsid w:val="009552C7"/>
    <w:rsid w:val="00A62950"/>
    <w:rsid w:val="00A9719B"/>
    <w:rsid w:val="00B1792F"/>
    <w:rsid w:val="00B91F7A"/>
    <w:rsid w:val="00B95A38"/>
    <w:rsid w:val="00BC3D25"/>
    <w:rsid w:val="00BF0A39"/>
    <w:rsid w:val="00C06309"/>
    <w:rsid w:val="00C179B0"/>
    <w:rsid w:val="00D04D6A"/>
    <w:rsid w:val="00D26B75"/>
    <w:rsid w:val="00D3476B"/>
    <w:rsid w:val="00D45BBD"/>
    <w:rsid w:val="00DB77AB"/>
    <w:rsid w:val="00DC0990"/>
    <w:rsid w:val="00DF1A8E"/>
    <w:rsid w:val="00DF4279"/>
    <w:rsid w:val="00E14A35"/>
    <w:rsid w:val="00E27AA2"/>
    <w:rsid w:val="00E33823"/>
    <w:rsid w:val="00EB1681"/>
    <w:rsid w:val="00ED1666"/>
    <w:rsid w:val="00ED2CBF"/>
    <w:rsid w:val="00FA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67C2-4746-45BD-A227-F2291492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Елена Мосиенко</cp:lastModifiedBy>
  <cp:revision>9</cp:revision>
  <cp:lastPrinted>2016-10-12T00:32:00Z</cp:lastPrinted>
  <dcterms:created xsi:type="dcterms:W3CDTF">2016-10-16T23:59:00Z</dcterms:created>
  <dcterms:modified xsi:type="dcterms:W3CDTF">2016-10-17T04:07:00Z</dcterms:modified>
</cp:coreProperties>
</file>